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C3" w:rsidRPr="00633546" w:rsidRDefault="00932739">
      <w:pPr>
        <w:spacing w:after="0" w:line="408" w:lineRule="auto"/>
        <w:ind w:left="120"/>
        <w:jc w:val="center"/>
        <w:rPr>
          <w:lang w:val="ru-RU"/>
        </w:rPr>
      </w:pPr>
      <w:bookmarkStart w:id="0" w:name="block-38554588"/>
      <w:r w:rsidRPr="006335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7BC3" w:rsidRPr="00633546" w:rsidRDefault="00D27BC3">
      <w:pPr>
        <w:spacing w:after="0" w:line="408" w:lineRule="auto"/>
        <w:ind w:left="120"/>
        <w:jc w:val="center"/>
        <w:rPr>
          <w:lang w:val="ru-RU"/>
        </w:rPr>
      </w:pPr>
    </w:p>
    <w:p w:rsidR="00D27BC3" w:rsidRPr="00633546" w:rsidRDefault="00D27BC3">
      <w:pPr>
        <w:spacing w:after="0" w:line="408" w:lineRule="auto"/>
        <w:ind w:left="120"/>
        <w:jc w:val="center"/>
        <w:rPr>
          <w:lang w:val="ru-RU"/>
        </w:rPr>
      </w:pPr>
    </w:p>
    <w:p w:rsidR="00D27BC3" w:rsidRPr="00633546" w:rsidRDefault="00932739">
      <w:pPr>
        <w:spacing w:after="0" w:line="408" w:lineRule="auto"/>
        <w:ind w:left="120"/>
        <w:jc w:val="center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D27BC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32739" w:rsidTr="00BA0762">
        <w:tc>
          <w:tcPr>
            <w:tcW w:w="3114" w:type="dxa"/>
          </w:tcPr>
          <w:p w:rsidR="00932739" w:rsidRDefault="00932739" w:rsidP="00BA07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2739" w:rsidRDefault="00932739" w:rsidP="00BA0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932739" w:rsidRDefault="00932739" w:rsidP="00BA07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Т.В.</w:t>
            </w:r>
          </w:p>
          <w:p w:rsidR="00932739" w:rsidRDefault="00932739" w:rsidP="00BA07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32739" w:rsidRDefault="00932739" w:rsidP="00BA0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932739" w:rsidRDefault="00932739" w:rsidP="00BA07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739" w:rsidRDefault="00932739" w:rsidP="00BA0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2739" w:rsidRDefault="00932739" w:rsidP="00BA0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932739" w:rsidRDefault="00932739" w:rsidP="00BA07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А..</w:t>
            </w:r>
          </w:p>
          <w:p w:rsidR="00932739" w:rsidRDefault="00932739" w:rsidP="00BA07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32739" w:rsidRDefault="00932739" w:rsidP="00BA07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932739" w:rsidRDefault="00932739" w:rsidP="00BA0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739" w:rsidRDefault="00932739" w:rsidP="00BA0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2739" w:rsidRDefault="00932739" w:rsidP="00BA0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32739" w:rsidRDefault="00932739" w:rsidP="00BA0762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932739" w:rsidRDefault="00932739" w:rsidP="00BA0762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932739" w:rsidRDefault="00932739" w:rsidP="00BA0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932739" w:rsidRDefault="00932739" w:rsidP="00BA0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932739" w:rsidRDefault="00932739" w:rsidP="00BA07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932739">
      <w:pPr>
        <w:spacing w:after="0" w:line="408" w:lineRule="auto"/>
        <w:ind w:left="120"/>
        <w:jc w:val="center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7BC3" w:rsidRPr="00633546" w:rsidRDefault="00932739">
      <w:pPr>
        <w:spacing w:after="0" w:line="408" w:lineRule="auto"/>
        <w:ind w:left="120"/>
        <w:jc w:val="center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5071047)</w:t>
      </w: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932739">
      <w:pPr>
        <w:spacing w:after="0" w:line="408" w:lineRule="auto"/>
        <w:ind w:left="120"/>
        <w:jc w:val="center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33546">
        <w:rPr>
          <w:rFonts w:ascii="Times New Roman" w:hAnsi="Times New Roman"/>
          <w:color w:val="000000"/>
          <w:sz w:val="28"/>
          <w:lang w:val="ru-RU"/>
        </w:rPr>
        <w:t>«</w:t>
      </w:r>
      <w:r w:rsidRPr="00633546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D27BC3" w:rsidRPr="00633546" w:rsidRDefault="00932739">
      <w:pPr>
        <w:spacing w:after="0" w:line="408" w:lineRule="auto"/>
        <w:ind w:left="120"/>
        <w:jc w:val="center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D27BC3">
      <w:pPr>
        <w:spacing w:after="0"/>
        <w:ind w:left="120"/>
        <w:jc w:val="center"/>
        <w:rPr>
          <w:lang w:val="ru-RU"/>
        </w:rPr>
      </w:pPr>
    </w:p>
    <w:p w:rsidR="00D27BC3" w:rsidRPr="00633546" w:rsidRDefault="00932739">
      <w:pPr>
        <w:spacing w:after="0"/>
        <w:ind w:left="120"/>
        <w:jc w:val="center"/>
        <w:rPr>
          <w:lang w:val="ru-RU"/>
        </w:rPr>
      </w:pPr>
      <w:bookmarkStart w:id="1" w:name="89d4b353-067d-40b4-9e10-968a93e21e67"/>
      <w:r w:rsidRPr="00633546">
        <w:rPr>
          <w:rFonts w:ascii="Times New Roman" w:hAnsi="Times New Roman"/>
          <w:b/>
          <w:color w:val="000000"/>
          <w:sz w:val="28"/>
          <w:lang w:val="ru-RU"/>
        </w:rPr>
        <w:t>Кувейт, 2024-2025</w:t>
      </w:r>
      <w:bookmarkEnd w:id="1"/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bookmarkStart w:id="2" w:name="block-38554587"/>
      <w:bookmarkEnd w:id="0"/>
      <w:r w:rsidRPr="0063354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</w:t>
      </w:r>
      <w:r w:rsidRPr="00633546">
        <w:rPr>
          <w:rFonts w:ascii="Times New Roman" w:hAnsi="Times New Roman"/>
          <w:color w:val="000000"/>
          <w:sz w:val="28"/>
          <w:lang w:val="ru-RU"/>
        </w:rPr>
        <w:t>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представленных в ф</w:t>
      </w:r>
      <w:r w:rsidRPr="0063354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</w:t>
      </w:r>
      <w:r w:rsidRPr="00633546">
        <w:rPr>
          <w:rFonts w:ascii="Times New Roman" w:hAnsi="Times New Roman"/>
          <w:color w:val="000000"/>
          <w:sz w:val="28"/>
          <w:lang w:val="ru-RU"/>
        </w:rPr>
        <w:t>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</w:t>
      </w:r>
      <w:r w:rsidRPr="00633546">
        <w:rPr>
          <w:rFonts w:ascii="Times New Roman" w:hAnsi="Times New Roman"/>
          <w:color w:val="000000"/>
          <w:sz w:val="28"/>
          <w:lang w:val="ru-RU"/>
        </w:rPr>
        <w:t>еографии и утверждённой Решением Коллегии Министерства просвещения и науки Российской Федерации от 24.12.2018 года.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633546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633546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D27BC3" w:rsidRPr="00932739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 w:rsidRPr="00932739">
        <w:rPr>
          <w:rFonts w:ascii="Times New Roman" w:hAnsi="Times New Roman"/>
          <w:color w:val="000000"/>
          <w:sz w:val="28"/>
          <w:lang w:val="ru-RU"/>
        </w:rPr>
        <w:t>Россиикаксоставнойчастимировогосообщества</w:t>
      </w:r>
      <w:proofErr w:type="spellEnd"/>
      <w:r w:rsidRPr="00932739">
        <w:rPr>
          <w:rFonts w:ascii="Times New Roman" w:hAnsi="Times New Roman"/>
          <w:color w:val="000000"/>
          <w:sz w:val="28"/>
          <w:lang w:val="ru-RU"/>
        </w:rPr>
        <w:t>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</w:t>
      </w:r>
      <w:r w:rsidRPr="00633546">
        <w:rPr>
          <w:rFonts w:ascii="Times New Roman" w:hAnsi="Times New Roman"/>
          <w:color w:val="000000"/>
          <w:sz w:val="28"/>
          <w:lang w:val="ru-RU"/>
        </w:rPr>
        <w:t>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</w:t>
      </w:r>
      <w:r w:rsidRPr="00633546">
        <w:rPr>
          <w:rFonts w:ascii="Times New Roman" w:hAnsi="Times New Roman"/>
          <w:color w:val="000000"/>
          <w:sz w:val="28"/>
          <w:lang w:val="ru-RU"/>
        </w:rPr>
        <w:t>ьтуры;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5) приобретение опыт</w:t>
      </w:r>
      <w:r w:rsidRPr="00633546">
        <w:rPr>
          <w:rFonts w:ascii="Times New Roman" w:hAnsi="Times New Roman"/>
          <w:color w:val="000000"/>
          <w:sz w:val="28"/>
          <w:lang w:val="ru-RU"/>
        </w:rPr>
        <w:t>а разнообразной деятельности, направленной на достижение целей устойчивого развития.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и 11 классах.</w:t>
      </w:r>
    </w:p>
    <w:p w:rsidR="00D27BC3" w:rsidRPr="00633546" w:rsidRDefault="00D27BC3">
      <w:pPr>
        <w:rPr>
          <w:lang w:val="ru-RU"/>
        </w:rPr>
        <w:sectPr w:rsidR="00D27BC3" w:rsidRPr="00633546">
          <w:pgSz w:w="11906" w:h="16383"/>
          <w:pgMar w:top="1134" w:right="850" w:bottom="1134" w:left="1701" w:header="720" w:footer="720" w:gutter="0"/>
          <w:cols w:space="720"/>
        </w:sectPr>
      </w:pP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bookmarkStart w:id="3" w:name="block-38554592"/>
      <w:bookmarkEnd w:id="2"/>
      <w:r w:rsidRPr="006335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D27BC3" w:rsidRPr="00633546" w:rsidRDefault="00D27BC3">
      <w:pPr>
        <w:spacing w:after="0" w:line="264" w:lineRule="auto"/>
        <w:ind w:left="120"/>
        <w:jc w:val="both"/>
        <w:rPr>
          <w:lang w:val="ru-RU"/>
        </w:rPr>
      </w:pPr>
    </w:p>
    <w:p w:rsidR="00D27BC3" w:rsidRPr="00633546" w:rsidRDefault="00932739">
      <w:pPr>
        <w:spacing w:after="0" w:line="264" w:lineRule="auto"/>
        <w:ind w:left="12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7BC3" w:rsidRPr="00633546" w:rsidRDefault="00D27BC3">
      <w:pPr>
        <w:spacing w:after="0" w:line="264" w:lineRule="auto"/>
        <w:ind w:left="120"/>
        <w:jc w:val="both"/>
        <w:rPr>
          <w:lang w:val="ru-RU"/>
        </w:rPr>
      </w:pPr>
    </w:p>
    <w:p w:rsidR="00D27BC3" w:rsidRPr="00932739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 w:rsidRPr="00932739">
        <w:rPr>
          <w:rFonts w:ascii="Times New Roman" w:hAnsi="Times New Roman"/>
          <w:b/>
          <w:i/>
          <w:color w:val="000000"/>
          <w:sz w:val="28"/>
          <w:lang w:val="ru-RU"/>
        </w:rPr>
        <w:t>Географиякакнаука</w:t>
      </w:r>
      <w:proofErr w:type="spellEnd"/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</w:t>
      </w:r>
      <w:r w:rsidRPr="00633546">
        <w:rPr>
          <w:rFonts w:ascii="Times New Roman" w:hAnsi="Times New Roman"/>
          <w:color w:val="000000"/>
          <w:sz w:val="28"/>
          <w:lang w:val="ru-RU"/>
        </w:rPr>
        <w:t>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63354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33546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 w:rsidRPr="00932739">
        <w:rPr>
          <w:rFonts w:ascii="Times New Roman" w:hAnsi="Times New Roman"/>
          <w:b/>
          <w:color w:val="000000"/>
          <w:sz w:val="28"/>
          <w:lang w:val="ru-RU"/>
        </w:rPr>
        <w:t>Географическаясреда</w:t>
      </w:r>
      <w:proofErr w:type="gramStart"/>
      <w:r w:rsidRPr="0093273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33546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633546">
        <w:rPr>
          <w:rFonts w:ascii="Times New Roman" w:hAnsi="Times New Roman"/>
          <w:color w:val="000000"/>
          <w:sz w:val="28"/>
          <w:lang w:val="ru-RU"/>
        </w:rPr>
        <w:t>еографическая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среда как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геос</w:t>
      </w:r>
      <w:r w:rsidRPr="00633546">
        <w:rPr>
          <w:rFonts w:ascii="Times New Roman" w:hAnsi="Times New Roman"/>
          <w:color w:val="000000"/>
          <w:sz w:val="28"/>
          <w:lang w:val="ru-RU"/>
        </w:rPr>
        <w:t>истема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урного разнообразия на Земле.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633546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</w:t>
      </w:r>
      <w:r w:rsidRPr="00633546">
        <w:rPr>
          <w:rFonts w:ascii="Times New Roman" w:hAnsi="Times New Roman"/>
          <w:color w:val="000000"/>
          <w:sz w:val="28"/>
          <w:lang w:val="ru-RU"/>
        </w:rPr>
        <w:t>ирового океана, загрязнение окружающей среды</w:t>
      </w:r>
      <w:r w:rsidRPr="0063354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33546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</w:t>
      </w:r>
      <w:r w:rsidRPr="00633546">
        <w:rPr>
          <w:rFonts w:ascii="Times New Roman" w:hAnsi="Times New Roman"/>
          <w:color w:val="000000"/>
          <w:sz w:val="28"/>
          <w:lang w:val="ru-RU"/>
        </w:rPr>
        <w:t>ия. Объекты Всемирного природного и культурного наследия.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формы фиксации результатов наблюдения (исследования).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>. Истощение природных р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есурсов. Обеспеченность стран стратегическими ресурсами: нефтью, газом,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</w:t>
      </w:r>
      <w:r w:rsidRPr="00633546">
        <w:rPr>
          <w:rFonts w:ascii="Times New Roman" w:hAnsi="Times New Roman"/>
          <w:color w:val="000000"/>
          <w:sz w:val="28"/>
          <w:lang w:val="ru-RU"/>
        </w:rPr>
        <w:t>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</w:t>
      </w:r>
      <w:r w:rsidRPr="00633546">
        <w:rPr>
          <w:rFonts w:ascii="Times New Roman" w:hAnsi="Times New Roman"/>
          <w:color w:val="000000"/>
          <w:sz w:val="28"/>
          <w:lang w:val="ru-RU"/>
        </w:rPr>
        <w:t>рсы.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ма 1. Теоретические основы геополитики как науки. Политическая география и геополитика. </w:t>
      </w:r>
      <w:r w:rsidRPr="00633546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</w:t>
      </w:r>
      <w:r w:rsidRPr="00633546">
        <w:rPr>
          <w:rFonts w:ascii="Times New Roman" w:hAnsi="Times New Roman"/>
          <w:color w:val="000000"/>
          <w:sz w:val="28"/>
          <w:lang w:val="ru-RU"/>
        </w:rPr>
        <w:t>ское положение. Специфика России как евразийского и приарктического государства.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</w:t>
      </w:r>
      <w:r w:rsidRPr="00633546">
        <w:rPr>
          <w:rFonts w:ascii="Times New Roman" w:hAnsi="Times New Roman"/>
          <w:color w:val="000000"/>
          <w:sz w:val="28"/>
          <w:lang w:val="ru-RU"/>
        </w:rPr>
        <w:t>о.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</w:t>
      </w:r>
      <w:r w:rsidRPr="00633546">
        <w:rPr>
          <w:rFonts w:ascii="Times New Roman" w:hAnsi="Times New Roman"/>
          <w:color w:val="000000"/>
          <w:sz w:val="28"/>
          <w:lang w:val="ru-RU"/>
        </w:rPr>
        <w:t>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</w:t>
      </w:r>
      <w:r w:rsidRPr="00633546">
        <w:rPr>
          <w:rFonts w:ascii="Times New Roman" w:hAnsi="Times New Roman"/>
          <w:color w:val="000000"/>
          <w:sz w:val="28"/>
          <w:lang w:val="ru-RU"/>
        </w:rPr>
        <w:t>рупных по численности населения стран, регионов мира (форма фиксации результатов анализа по выбору обучающихся).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2. Состав и структура населения.</w:t>
      </w: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Крупные народы, языковые семьи и группы, особенности их размещения. Религиозный состав 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633546">
        <w:rPr>
          <w:rFonts w:ascii="Times New Roman" w:hAnsi="Times New Roman"/>
          <w:b/>
          <w:color w:val="000000"/>
          <w:sz w:val="28"/>
          <w:lang w:val="ru-RU"/>
        </w:rPr>
        <w:t>ие работы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</w:t>
      </w:r>
      <w:r w:rsidRPr="00633546">
        <w:rPr>
          <w:rFonts w:ascii="Times New Roman" w:hAnsi="Times New Roman"/>
          <w:color w:val="000000"/>
          <w:sz w:val="28"/>
          <w:lang w:val="ru-RU"/>
        </w:rPr>
        <w:t>графической информации.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</w:t>
      </w:r>
      <w:r w:rsidRPr="00633546">
        <w:rPr>
          <w:rFonts w:ascii="Times New Roman" w:hAnsi="Times New Roman"/>
          <w:color w:val="000000"/>
          <w:sz w:val="28"/>
          <w:lang w:val="ru-RU"/>
        </w:rPr>
        <w:t>ации, её особенности в странах различных социально-экономических типов. Городские агломерации и мегалополисы мира.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1. Сравнение и объяснение различий в соотношении городского и сельского населения разных регионов мира на основе анализа </w:t>
      </w:r>
      <w:r w:rsidRPr="00633546">
        <w:rPr>
          <w:rFonts w:ascii="Times New Roman" w:hAnsi="Times New Roman"/>
          <w:color w:val="000000"/>
          <w:sz w:val="28"/>
          <w:lang w:val="ru-RU"/>
        </w:rPr>
        <w:t>статистических данных.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как интегральный показатель сравнения качества жизни населения различных стран и регионов мира.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</w:t>
      </w:r>
      <w:r w:rsidRPr="00633546">
        <w:rPr>
          <w:rFonts w:ascii="Times New Roman" w:hAnsi="Times New Roman"/>
          <w:color w:val="000000"/>
          <w:sz w:val="28"/>
          <w:lang w:val="ru-RU"/>
        </w:rPr>
        <w:t>ой информации.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633546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633546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специали</w:t>
      </w:r>
      <w:r w:rsidRPr="00633546">
        <w:rPr>
          <w:rFonts w:ascii="Times New Roman" w:hAnsi="Times New Roman"/>
          <w:color w:val="000000"/>
          <w:sz w:val="28"/>
          <w:lang w:val="ru-RU"/>
        </w:rPr>
        <w:t>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</w:t>
      </w:r>
      <w:r w:rsidRPr="00633546">
        <w:rPr>
          <w:rFonts w:ascii="Times New Roman" w:hAnsi="Times New Roman"/>
          <w:color w:val="000000"/>
          <w:sz w:val="28"/>
          <w:lang w:val="ru-RU"/>
        </w:rPr>
        <w:t>альных и постиндустриальных стран.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Транснациональные корпорации (ТНК) и их роль в глобализации мировой экономики.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633546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 w:rsidRPr="00932739">
        <w:rPr>
          <w:rFonts w:ascii="Times New Roman" w:hAnsi="Times New Roman"/>
          <w:color w:val="000000"/>
          <w:sz w:val="28"/>
          <w:lang w:val="ru-RU"/>
        </w:rPr>
        <w:t xml:space="preserve">«возобновляемой» энергетики. </w:t>
      </w:r>
      <w:r w:rsidRPr="00633546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633546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633546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М</w:t>
      </w:r>
      <w:r w:rsidRPr="00633546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633546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633546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633546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633546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D27BC3" w:rsidRPr="00633546" w:rsidRDefault="00D27BC3">
      <w:pPr>
        <w:spacing w:after="0" w:line="264" w:lineRule="auto"/>
        <w:ind w:left="120"/>
        <w:jc w:val="both"/>
        <w:rPr>
          <w:lang w:val="ru-RU"/>
        </w:rPr>
      </w:pPr>
    </w:p>
    <w:p w:rsidR="00D27BC3" w:rsidRPr="00633546" w:rsidRDefault="00932739">
      <w:pPr>
        <w:spacing w:after="0" w:line="264" w:lineRule="auto"/>
        <w:ind w:left="12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7BC3" w:rsidRPr="00633546" w:rsidRDefault="00D27BC3">
      <w:pPr>
        <w:spacing w:after="0" w:line="264" w:lineRule="auto"/>
        <w:ind w:left="120"/>
        <w:jc w:val="both"/>
        <w:rPr>
          <w:lang w:val="ru-RU"/>
        </w:rPr>
      </w:pPr>
    </w:p>
    <w:p w:rsidR="00D27BC3" w:rsidRPr="00932739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6. </w:t>
      </w:r>
      <w:r w:rsidRPr="00932739">
        <w:rPr>
          <w:rFonts w:ascii="Times New Roman" w:hAnsi="Times New Roman"/>
          <w:b/>
          <w:i/>
          <w:color w:val="000000"/>
          <w:sz w:val="28"/>
          <w:lang w:val="ru-RU"/>
        </w:rPr>
        <w:t>Регионы и страны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</w:t>
      </w:r>
      <w:r w:rsidRPr="00633546">
        <w:rPr>
          <w:rFonts w:ascii="Times New Roman" w:hAnsi="Times New Roman"/>
          <w:color w:val="000000"/>
          <w:sz w:val="28"/>
          <w:lang w:val="ru-RU"/>
        </w:rPr>
        <w:t>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Зарубежной Азии, современные проблемы (на примере Китая, Индии, Ирана, Японии).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</w:t>
      </w:r>
      <w:r w:rsidRPr="00633546">
        <w:rPr>
          <w:rFonts w:ascii="Times New Roman" w:hAnsi="Times New Roman"/>
          <w:color w:val="000000"/>
          <w:sz w:val="28"/>
          <w:lang w:val="ru-RU"/>
        </w:rPr>
        <w:t>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633546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633546">
        <w:rPr>
          <w:rFonts w:ascii="Times New Roman" w:hAnsi="Times New Roman"/>
          <w:b/>
          <w:color w:val="000000"/>
          <w:sz w:val="28"/>
          <w:lang w:val="ru-RU"/>
        </w:rPr>
        <w:t>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ия, хозяйства стран Африки (на примере ЮАР, Египта, Алжира, Нигерии).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33546">
        <w:rPr>
          <w:rFonts w:ascii="Times New Roman" w:hAnsi="Times New Roman"/>
          <w:color w:val="000000"/>
          <w:sz w:val="28"/>
          <w:lang w:val="ru-RU"/>
        </w:rPr>
        <w:t>Австралия и Океания: особенн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 товарная структура экспорта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. Океания: особенности природных ресурсов, населения и хозяйства. Место в международном географическом разделении труда.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633546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633546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</w:t>
      </w:r>
      <w:r w:rsidRPr="00633546">
        <w:rPr>
          <w:rFonts w:ascii="Times New Roman" w:hAnsi="Times New Roman"/>
          <w:color w:val="000000"/>
          <w:sz w:val="28"/>
          <w:lang w:val="ru-RU"/>
        </w:rPr>
        <w:t>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</w:t>
      </w:r>
      <w:r w:rsidRPr="00633546">
        <w:rPr>
          <w:rFonts w:ascii="Times New Roman" w:hAnsi="Times New Roman"/>
          <w:color w:val="000000"/>
          <w:sz w:val="28"/>
          <w:lang w:val="ru-RU"/>
        </w:rPr>
        <w:t>ссии в новых геоэкономических и геополитических условиях.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</w:t>
      </w:r>
      <w:r w:rsidRPr="00633546">
        <w:rPr>
          <w:rFonts w:ascii="Times New Roman" w:hAnsi="Times New Roman"/>
          <w:color w:val="000000"/>
          <w:sz w:val="28"/>
          <w:lang w:val="ru-RU"/>
        </w:rPr>
        <w:t>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</w:t>
      </w:r>
      <w:r w:rsidRPr="00633546">
        <w:rPr>
          <w:rFonts w:ascii="Times New Roman" w:hAnsi="Times New Roman"/>
          <w:color w:val="000000"/>
          <w:sz w:val="28"/>
          <w:lang w:val="ru-RU"/>
        </w:rPr>
        <w:t>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</w:t>
      </w:r>
      <w:r w:rsidRPr="00633546">
        <w:rPr>
          <w:rFonts w:ascii="Times New Roman" w:hAnsi="Times New Roman"/>
          <w:color w:val="000000"/>
          <w:sz w:val="28"/>
          <w:lang w:val="ru-RU"/>
        </w:rPr>
        <w:t>ления: демографическая, продовольственная, роста городов, здоровья и долголетия человека.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</w:t>
      </w:r>
      <w:r w:rsidRPr="00633546">
        <w:rPr>
          <w:rFonts w:ascii="Times New Roman" w:hAnsi="Times New Roman"/>
          <w:color w:val="000000"/>
          <w:sz w:val="28"/>
          <w:lang w:val="ru-RU"/>
        </w:rPr>
        <w:t>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1. Выявление примеров взаимосвязи глобальных проблем человечества </w:t>
      </w:r>
      <w:r w:rsidRPr="00633546">
        <w:rPr>
          <w:rFonts w:ascii="Times New Roman" w:hAnsi="Times New Roman"/>
          <w:color w:val="000000"/>
          <w:sz w:val="28"/>
          <w:lang w:val="ru-RU"/>
        </w:rPr>
        <w:t>на основе анализа различных источников географической информации и участия России в их решении.</w:t>
      </w:r>
    </w:p>
    <w:p w:rsidR="00D27BC3" w:rsidRPr="00633546" w:rsidRDefault="00D27BC3">
      <w:pPr>
        <w:rPr>
          <w:lang w:val="ru-RU"/>
        </w:rPr>
        <w:sectPr w:rsidR="00D27BC3" w:rsidRPr="00633546">
          <w:pgSz w:w="11906" w:h="16383"/>
          <w:pgMar w:top="1134" w:right="850" w:bottom="1134" w:left="1701" w:header="720" w:footer="720" w:gutter="0"/>
          <w:cols w:space="720"/>
        </w:sectPr>
      </w:pP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bookmarkStart w:id="4" w:name="block-38554593"/>
      <w:bookmarkEnd w:id="3"/>
      <w:r w:rsidRPr="006335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D27BC3" w:rsidRPr="00633546" w:rsidRDefault="00932739">
      <w:pPr>
        <w:spacing w:after="0" w:line="264" w:lineRule="auto"/>
        <w:ind w:left="12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</w:t>
      </w:r>
      <w:r w:rsidRPr="00633546">
        <w:rPr>
          <w:rFonts w:ascii="Times New Roman" w:hAnsi="Times New Roman"/>
          <w:color w:val="000000"/>
          <w:sz w:val="28"/>
          <w:lang w:val="ru-RU"/>
        </w:rPr>
        <w:t>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27BC3" w:rsidRDefault="009327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D27BC3" w:rsidRPr="00633546" w:rsidRDefault="00932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27BC3" w:rsidRPr="00633546" w:rsidRDefault="00932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633546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D27BC3" w:rsidRPr="00633546" w:rsidRDefault="00932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27BC3" w:rsidRPr="00633546" w:rsidRDefault="00932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633546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D27BC3" w:rsidRPr="00633546" w:rsidRDefault="00932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27BC3" w:rsidRPr="00633546" w:rsidRDefault="00932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27BC3" w:rsidRDefault="009327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сф</w:t>
      </w:r>
      <w:r w:rsidRPr="00633546">
        <w:rPr>
          <w:rFonts w:ascii="Times New Roman" w:hAnsi="Times New Roman"/>
          <w:color w:val="000000"/>
          <w:sz w:val="28"/>
          <w:lang w:val="ru-RU"/>
        </w:rPr>
        <w:t>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27BC3" w:rsidRPr="00633546" w:rsidRDefault="00932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ценностное отн</w:t>
      </w:r>
      <w:r w:rsidRPr="00633546">
        <w:rPr>
          <w:rFonts w:ascii="Times New Roman" w:hAnsi="Times New Roman"/>
          <w:color w:val="000000"/>
          <w:sz w:val="28"/>
          <w:lang w:val="ru-RU"/>
        </w:rPr>
        <w:t>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27BC3" w:rsidRPr="00633546" w:rsidRDefault="00932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за его судьбу;</w:t>
      </w:r>
    </w:p>
    <w:p w:rsidR="00D27BC3" w:rsidRDefault="009327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27BC3" w:rsidRPr="00633546" w:rsidRDefault="00932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D27BC3" w:rsidRPr="00633546" w:rsidRDefault="00932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</w:t>
      </w:r>
      <w:r w:rsidRPr="00633546">
        <w:rPr>
          <w:rFonts w:ascii="Times New Roman" w:hAnsi="Times New Roman"/>
          <w:color w:val="000000"/>
          <w:sz w:val="28"/>
          <w:lang w:val="ru-RU"/>
        </w:rPr>
        <w:t>венные нормы и ценности;</w:t>
      </w:r>
    </w:p>
    <w:p w:rsidR="00D27BC3" w:rsidRPr="00633546" w:rsidRDefault="00932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D27BC3" w:rsidRPr="00633546" w:rsidRDefault="00932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семейной жизни в соответствии с традициями народов России;</w:t>
      </w:r>
    </w:p>
    <w:p w:rsidR="00D27BC3" w:rsidRDefault="009327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</w:t>
      </w:r>
      <w:r w:rsidRPr="00633546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D27BC3" w:rsidRPr="00633546" w:rsidRDefault="00932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27BC3" w:rsidRPr="00633546" w:rsidRDefault="00932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D27BC3" w:rsidRPr="00633546" w:rsidRDefault="00932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27BC3" w:rsidRDefault="009327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D27BC3" w:rsidRPr="00633546" w:rsidRDefault="00932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</w:t>
      </w:r>
      <w:r w:rsidRPr="00633546">
        <w:rPr>
          <w:rFonts w:ascii="Times New Roman" w:hAnsi="Times New Roman"/>
          <w:color w:val="000000"/>
          <w:sz w:val="28"/>
          <w:lang w:val="ru-RU"/>
        </w:rPr>
        <w:t>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D27BC3" w:rsidRPr="00633546" w:rsidRDefault="00932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 </w:t>
      </w:r>
      <w:r w:rsidRPr="00633546">
        <w:rPr>
          <w:rFonts w:ascii="Times New Roman" w:hAnsi="Times New Roman"/>
          <w:color w:val="000000"/>
          <w:sz w:val="28"/>
          <w:lang w:val="ru-RU"/>
        </w:rPr>
        <w:t>для применения различных источников географической информации в решении учебных и (или) практико-ориентированных задач;</w:t>
      </w:r>
    </w:p>
    <w:p w:rsidR="00D27BC3" w:rsidRPr="00633546" w:rsidRDefault="00932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</w:t>
      </w:r>
      <w:r w:rsidRPr="00633546">
        <w:rPr>
          <w:rFonts w:ascii="Times New Roman" w:hAnsi="Times New Roman"/>
          <w:color w:val="000000"/>
          <w:sz w:val="28"/>
          <w:lang w:val="ru-RU"/>
        </w:rPr>
        <w:t>видуально и в группе.</w:t>
      </w:r>
    </w:p>
    <w:p w:rsidR="00D27BC3" w:rsidRDefault="009327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D27BC3" w:rsidRPr="00633546" w:rsidRDefault="00932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</w:t>
      </w:r>
      <w:r w:rsidRPr="00633546">
        <w:rPr>
          <w:rFonts w:ascii="Times New Roman" w:hAnsi="Times New Roman"/>
          <w:color w:val="000000"/>
          <w:sz w:val="28"/>
          <w:lang w:val="ru-RU"/>
        </w:rPr>
        <w:t>вно-оздоровительной деятельностью;</w:t>
      </w:r>
    </w:p>
    <w:p w:rsidR="00D27BC3" w:rsidRPr="00633546" w:rsidRDefault="00932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27BC3" w:rsidRDefault="009327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27BC3" w:rsidRPr="00633546" w:rsidRDefault="00932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</w:t>
      </w:r>
      <w:r w:rsidRPr="00633546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27BC3" w:rsidRPr="00633546" w:rsidRDefault="00932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</w:t>
      </w:r>
      <w:r w:rsidRPr="00633546">
        <w:rPr>
          <w:rFonts w:ascii="Times New Roman" w:hAnsi="Times New Roman"/>
          <w:color w:val="000000"/>
          <w:sz w:val="28"/>
          <w:lang w:val="ru-RU"/>
        </w:rPr>
        <w:t>щей профессии и реализовывать собственные жизненные планы;</w:t>
      </w:r>
    </w:p>
    <w:p w:rsidR="00D27BC3" w:rsidRPr="00633546" w:rsidRDefault="00932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27BC3" w:rsidRDefault="009327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</w:t>
      </w:r>
      <w:r w:rsidRPr="00633546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D27BC3" w:rsidRPr="00633546" w:rsidRDefault="00932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</w:t>
      </w:r>
      <w:r w:rsidRPr="00633546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D27BC3" w:rsidRPr="00633546" w:rsidRDefault="00932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D27BC3" w:rsidRPr="00633546" w:rsidRDefault="00932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D27BC3" w:rsidRPr="00633546" w:rsidRDefault="00932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633546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27BC3" w:rsidRDefault="00932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D27BC3" w:rsidRPr="00633546" w:rsidRDefault="00932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</w:t>
      </w:r>
      <w:r w:rsidRPr="00633546">
        <w:rPr>
          <w:rFonts w:ascii="Times New Roman" w:hAnsi="Times New Roman"/>
          <w:color w:val="000000"/>
          <w:sz w:val="28"/>
          <w:lang w:val="ru-RU"/>
        </w:rPr>
        <w:t>и географических объектов, процессов и явлений и обобщения;</w:t>
      </w:r>
    </w:p>
    <w:p w:rsidR="00D27BC3" w:rsidRPr="00633546" w:rsidRDefault="00932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D27BC3" w:rsidRPr="00633546" w:rsidRDefault="00932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D27BC3" w:rsidRPr="00633546" w:rsidRDefault="00932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выяв</w:t>
      </w:r>
      <w:r w:rsidRPr="00633546">
        <w:rPr>
          <w:rFonts w:ascii="Times New Roman" w:hAnsi="Times New Roman"/>
          <w:color w:val="000000"/>
          <w:sz w:val="28"/>
          <w:lang w:val="ru-RU"/>
        </w:rPr>
        <w:t>лять закономерности и противоречия в рассматриваемых явлениях с учётом предложенной географической задачи;</w:t>
      </w:r>
    </w:p>
    <w:p w:rsidR="00D27BC3" w:rsidRPr="00633546" w:rsidRDefault="00932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D27BC3" w:rsidRPr="00633546" w:rsidRDefault="00932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</w:t>
      </w:r>
      <w:r w:rsidRPr="00633546">
        <w:rPr>
          <w:rFonts w:ascii="Times New Roman" w:hAnsi="Times New Roman"/>
          <w:color w:val="000000"/>
          <w:sz w:val="28"/>
          <w:lang w:val="ru-RU"/>
        </w:rPr>
        <w:t>овиях реального, виртуального и комбинированного взаимодействия;</w:t>
      </w:r>
    </w:p>
    <w:p w:rsidR="00D27BC3" w:rsidRPr="00633546" w:rsidRDefault="00932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D27BC3" w:rsidRDefault="00932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</w:t>
      </w:r>
      <w:r w:rsidRPr="00633546">
        <w:rPr>
          <w:rFonts w:ascii="Times New Roman" w:hAnsi="Times New Roman"/>
          <w:color w:val="000000"/>
          <w:sz w:val="28"/>
          <w:lang w:val="ru-RU"/>
        </w:rPr>
        <w:t>явлений;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</w:t>
      </w:r>
      <w:r w:rsidRPr="00633546">
        <w:rPr>
          <w:rFonts w:ascii="Times New Roman" w:hAnsi="Times New Roman"/>
          <w:color w:val="000000"/>
          <w:sz w:val="28"/>
          <w:lang w:val="ru-RU"/>
        </w:rPr>
        <w:t>понятиями и методами;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</w:t>
      </w:r>
      <w:r w:rsidRPr="00633546">
        <w:rPr>
          <w:rFonts w:ascii="Times New Roman" w:hAnsi="Times New Roman"/>
          <w:color w:val="000000"/>
          <w:sz w:val="28"/>
          <w:lang w:val="ru-RU"/>
        </w:rPr>
        <w:t>ий, задавать параметры и критерии решения;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уметь пере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носить знания в познавательную и практическую области жизнедеятельности; 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27BC3" w:rsidRPr="00633546" w:rsidRDefault="00932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</w:t>
      </w:r>
      <w:r w:rsidRPr="00633546">
        <w:rPr>
          <w:rFonts w:ascii="Times New Roman" w:hAnsi="Times New Roman"/>
          <w:color w:val="000000"/>
          <w:sz w:val="28"/>
          <w:lang w:val="ru-RU"/>
        </w:rPr>
        <w:t>ия;</w:t>
      </w:r>
    </w:p>
    <w:p w:rsidR="00D27BC3" w:rsidRDefault="00932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</w:t>
      </w:r>
      <w:r w:rsidRPr="00633546">
        <w:rPr>
          <w:rFonts w:ascii="Times New Roman" w:hAnsi="Times New Roman"/>
          <w:color w:val="000000"/>
          <w:sz w:val="28"/>
          <w:lang w:val="ru-RU"/>
        </w:rPr>
        <w:t>ормации различных видов и форм представления;</w:t>
      </w:r>
    </w:p>
    <w:p w:rsidR="00D27BC3" w:rsidRPr="00633546" w:rsidRDefault="00932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D27BC3" w:rsidRDefault="0093273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оцениватьдостоверностьинформации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27BC3" w:rsidRPr="00633546" w:rsidRDefault="00932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633546">
        <w:rPr>
          <w:rFonts w:ascii="Times New Roman" w:hAnsi="Times New Roman"/>
          <w:color w:val="000000"/>
          <w:sz w:val="28"/>
          <w:lang w:val="ru-RU"/>
        </w:rPr>
        <w:t>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</w:t>
      </w:r>
      <w:r w:rsidRPr="00633546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D27BC3" w:rsidRPr="00633546" w:rsidRDefault="00932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D27BC3" w:rsidRPr="00633546" w:rsidRDefault="00932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D27BC3" w:rsidRPr="00633546" w:rsidRDefault="00932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</w:t>
      </w:r>
      <w:r w:rsidRPr="00633546">
        <w:rPr>
          <w:rFonts w:ascii="Times New Roman" w:hAnsi="Times New Roman"/>
          <w:color w:val="000000"/>
          <w:sz w:val="28"/>
          <w:lang w:val="ru-RU"/>
        </w:rPr>
        <w:t>мягчать конфликтные ситуации;</w:t>
      </w:r>
    </w:p>
    <w:p w:rsidR="00D27BC3" w:rsidRPr="00633546" w:rsidRDefault="00932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D27BC3" w:rsidRPr="00633546" w:rsidRDefault="00932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</w:t>
      </w:r>
      <w:r w:rsidRPr="00633546">
        <w:rPr>
          <w:rFonts w:ascii="Times New Roman" w:hAnsi="Times New Roman"/>
          <w:color w:val="000000"/>
          <w:sz w:val="28"/>
          <w:lang w:val="ru-RU"/>
        </w:rPr>
        <w:t>зрения по географическим аспектам различных вопросов с использованием языковых средств;</w:t>
      </w:r>
    </w:p>
    <w:p w:rsidR="00D27BC3" w:rsidRDefault="00932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D27BC3" w:rsidRPr="00633546" w:rsidRDefault="00932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D27BC3" w:rsidRPr="00633546" w:rsidRDefault="00932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жностей каждого члена коллектива; </w:t>
      </w:r>
    </w:p>
    <w:p w:rsidR="00D27BC3" w:rsidRPr="00633546" w:rsidRDefault="00932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27BC3" w:rsidRPr="00633546" w:rsidRDefault="00932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D27BC3" w:rsidRPr="00633546" w:rsidRDefault="00932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а) са</w:t>
      </w: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моорганизация: </w:t>
      </w:r>
    </w:p>
    <w:p w:rsidR="00D27BC3" w:rsidRPr="00633546" w:rsidRDefault="00932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27BC3" w:rsidRPr="00633546" w:rsidRDefault="00932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</w:t>
      </w:r>
      <w:r w:rsidRPr="00633546">
        <w:rPr>
          <w:rFonts w:ascii="Times New Roman" w:hAnsi="Times New Roman"/>
          <w:color w:val="000000"/>
          <w:sz w:val="28"/>
          <w:lang w:val="ru-RU"/>
        </w:rPr>
        <w:t>ресурсов, собственных возможностей и предпочтений;</w:t>
      </w:r>
    </w:p>
    <w:p w:rsidR="00D27BC3" w:rsidRDefault="0093273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7BC3" w:rsidRPr="00633546" w:rsidRDefault="00932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27BC3" w:rsidRPr="00633546" w:rsidRDefault="00932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27BC3" w:rsidRDefault="0093273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оцениватьприобретённыйопыт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7BC3" w:rsidRPr="00633546" w:rsidRDefault="00932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27BC3" w:rsidRDefault="00932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7BC3" w:rsidRPr="00633546" w:rsidRDefault="00932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D27BC3" w:rsidRPr="00633546" w:rsidRDefault="00932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знавательной рефлексии как осознания совершаемых действий и мыслительных процессов, их результатов и оснований; </w:t>
      </w:r>
    </w:p>
    <w:p w:rsidR="00D27BC3" w:rsidRPr="00633546" w:rsidRDefault="00932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D27BC3" w:rsidRPr="00633546" w:rsidRDefault="00932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27BC3" w:rsidRPr="00633546" w:rsidRDefault="00932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</w:t>
      </w:r>
      <w:r w:rsidRPr="00633546">
        <w:rPr>
          <w:rFonts w:ascii="Times New Roman" w:hAnsi="Times New Roman"/>
          <w:color w:val="000000"/>
          <w:sz w:val="28"/>
          <w:lang w:val="ru-RU"/>
        </w:rPr>
        <w:t>инимать мотивы и аргументы других при анализе результатов деятельности;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D27BC3" w:rsidRPr="00633546" w:rsidRDefault="00932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</w:t>
      </w:r>
      <w:r w:rsidRPr="00633546">
        <w:rPr>
          <w:rFonts w:ascii="Times New Roman" w:hAnsi="Times New Roman"/>
          <w:color w:val="000000"/>
          <w:sz w:val="28"/>
          <w:lang w:val="ru-RU"/>
        </w:rPr>
        <w:t>нальной сферы, быть уверенным в себе;</w:t>
      </w:r>
    </w:p>
    <w:p w:rsidR="00D27BC3" w:rsidRPr="00633546" w:rsidRDefault="00932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D27BC3" w:rsidRPr="00633546" w:rsidRDefault="00932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внутренней мотивации, в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27BC3" w:rsidRPr="00633546" w:rsidRDefault="00932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к сочувствию и сопереживанию;</w:t>
      </w:r>
    </w:p>
    <w:p w:rsidR="00D27BC3" w:rsidRPr="00633546" w:rsidRDefault="00932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D27BC3" w:rsidRPr="00633546" w:rsidRDefault="00932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27BC3" w:rsidRPr="00633546" w:rsidRDefault="00932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633546">
        <w:rPr>
          <w:rFonts w:ascii="Times New Roman" w:hAnsi="Times New Roman"/>
          <w:color w:val="000000"/>
          <w:sz w:val="28"/>
          <w:lang w:val="ru-RU"/>
        </w:rPr>
        <w:t>ть мотивы и аргументы других при анализе результатов деятельности;</w:t>
      </w:r>
    </w:p>
    <w:p w:rsidR="00D27BC3" w:rsidRPr="00633546" w:rsidRDefault="00932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27BC3" w:rsidRPr="00633546" w:rsidRDefault="00932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</w:t>
      </w:r>
      <w:r w:rsidRPr="00633546">
        <w:rPr>
          <w:rFonts w:ascii="Times New Roman" w:hAnsi="Times New Roman"/>
          <w:color w:val="000000"/>
          <w:sz w:val="28"/>
          <w:lang w:val="ru-RU"/>
        </w:rPr>
        <w:t>рафии на базовом уровне должны отражать: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</w:t>
      </w:r>
      <w:r w:rsidRPr="00633546">
        <w:rPr>
          <w:rFonts w:ascii="Times New Roman" w:hAnsi="Times New Roman"/>
          <w:color w:val="000000"/>
          <w:sz w:val="28"/>
          <w:lang w:val="ru-RU"/>
        </w:rPr>
        <w:t>которых принимает участие современная географическая наука, на региональном уровне, в разных странах, в том числе в России;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выб</w:t>
      </w:r>
      <w:r w:rsidRPr="00633546">
        <w:rPr>
          <w:rFonts w:ascii="Times New Roman" w:hAnsi="Times New Roman"/>
          <w:color w:val="000000"/>
          <w:sz w:val="28"/>
          <w:lang w:val="ru-RU"/>
        </w:rPr>
        <w:t>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</w:t>
      </w:r>
      <w:r w:rsidRPr="00633546">
        <w:rPr>
          <w:rFonts w:ascii="Times New Roman" w:hAnsi="Times New Roman"/>
          <w:color w:val="000000"/>
          <w:sz w:val="28"/>
          <w:lang w:val="ru-RU"/>
        </w:rPr>
        <w:t>кого мироустройства, ареалы распространения основных религий;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</w:t>
      </w:r>
      <w:r w:rsidRPr="00633546">
        <w:rPr>
          <w:rFonts w:ascii="Times New Roman" w:hAnsi="Times New Roman"/>
          <w:color w:val="000000"/>
          <w:sz w:val="28"/>
          <w:lang w:val="ru-RU"/>
        </w:rPr>
        <w:t>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емографический взрыв и демографический кризис и распознавать их проявления в повседневной жизни;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</w:t>
      </w:r>
      <w:r w:rsidRPr="00633546">
        <w:rPr>
          <w:rFonts w:ascii="Times New Roman" w:hAnsi="Times New Roman"/>
          <w:color w:val="000000"/>
          <w:sz w:val="28"/>
          <w:lang w:val="ru-RU"/>
        </w:rPr>
        <w:t>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</w:t>
      </w:r>
      <w:r w:rsidRPr="00633546">
        <w:rPr>
          <w:rFonts w:ascii="Times New Roman" w:hAnsi="Times New Roman"/>
          <w:color w:val="000000"/>
          <w:sz w:val="28"/>
          <w:lang w:val="ru-RU"/>
        </w:rPr>
        <w:t>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</w:t>
      </w:r>
      <w:r w:rsidRPr="00633546">
        <w:rPr>
          <w:rFonts w:ascii="Times New Roman" w:hAnsi="Times New Roman"/>
          <w:color w:val="000000"/>
          <w:sz w:val="28"/>
          <w:lang w:val="ru-RU"/>
        </w:rPr>
        <w:t>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ми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</w:t>
      </w:r>
      <w:r w:rsidRPr="00633546">
        <w:rPr>
          <w:rFonts w:ascii="Times New Roman" w:hAnsi="Times New Roman"/>
          <w:color w:val="000000"/>
          <w:sz w:val="28"/>
          <w:lang w:val="ru-RU"/>
        </w:rPr>
        <w:t>стной структурой населения, развитием отраслей мирового хозяйства и особенностями их влияния на окружающую среду;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</w:t>
      </w:r>
      <w:r w:rsidRPr="00633546">
        <w:rPr>
          <w:rFonts w:ascii="Times New Roman" w:hAnsi="Times New Roman"/>
          <w:color w:val="000000"/>
          <w:sz w:val="28"/>
          <w:lang w:val="ru-RU"/>
        </w:rPr>
        <w:t>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</w:t>
      </w:r>
      <w:r w:rsidRPr="00633546">
        <w:rPr>
          <w:rFonts w:ascii="Times New Roman" w:hAnsi="Times New Roman"/>
          <w:color w:val="000000"/>
          <w:sz w:val="28"/>
          <w:lang w:val="ru-RU"/>
        </w:rPr>
        <w:t>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</w:t>
      </w:r>
      <w:r w:rsidRPr="00633546">
        <w:rPr>
          <w:rFonts w:ascii="Times New Roman" w:hAnsi="Times New Roman"/>
          <w:color w:val="000000"/>
          <w:sz w:val="28"/>
          <w:lang w:val="ru-RU"/>
        </w:rPr>
        <w:t>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, органическое сельское хозяйство, глобализация мировой экономики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</w:t>
      </w:r>
      <w:r w:rsidRPr="00633546">
        <w:rPr>
          <w:rFonts w:ascii="Times New Roman" w:hAnsi="Times New Roman"/>
          <w:color w:val="000000"/>
          <w:sz w:val="28"/>
          <w:lang w:val="ru-RU"/>
        </w:rPr>
        <w:t>ения/исследования;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</w:t>
      </w:r>
      <w:r w:rsidRPr="00633546">
        <w:rPr>
          <w:rFonts w:ascii="Times New Roman" w:hAnsi="Times New Roman"/>
          <w:color w:val="000000"/>
          <w:sz w:val="28"/>
          <w:lang w:val="ru-RU"/>
        </w:rPr>
        <w:t>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</w:t>
      </w:r>
      <w:r w:rsidRPr="00633546">
        <w:rPr>
          <w:rFonts w:ascii="Times New Roman" w:hAnsi="Times New Roman"/>
          <w:color w:val="000000"/>
          <w:sz w:val="28"/>
          <w:lang w:val="ru-RU"/>
        </w:rPr>
        <w:t>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 качественные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</w:t>
      </w:r>
      <w:r w:rsidRPr="00633546">
        <w:rPr>
          <w:rFonts w:ascii="Times New Roman" w:hAnsi="Times New Roman"/>
          <w:color w:val="000000"/>
          <w:sz w:val="28"/>
          <w:lang w:val="ru-RU"/>
        </w:rPr>
        <w:t>ользованием источников географической информации;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</w:t>
      </w:r>
      <w:r w:rsidRPr="00633546">
        <w:rPr>
          <w:rFonts w:ascii="Times New Roman" w:hAnsi="Times New Roman"/>
          <w:color w:val="000000"/>
          <w:sz w:val="28"/>
          <w:lang w:val="ru-RU"/>
        </w:rPr>
        <w:t>ь различные методы познания для решения практико-ориентированных задач;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</w:t>
      </w:r>
      <w:r w:rsidRPr="00633546">
        <w:rPr>
          <w:rFonts w:ascii="Times New Roman" w:hAnsi="Times New Roman"/>
          <w:color w:val="000000"/>
          <w:sz w:val="28"/>
          <w:lang w:val="ru-RU"/>
        </w:rPr>
        <w:t>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</w:t>
      </w:r>
      <w:r w:rsidRPr="00633546">
        <w:rPr>
          <w:rFonts w:ascii="Times New Roman" w:hAnsi="Times New Roman"/>
          <w:color w:val="000000"/>
          <w:sz w:val="28"/>
          <w:lang w:val="ru-RU"/>
        </w:rPr>
        <w:t>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</w:t>
      </w:r>
      <w:r w:rsidRPr="00633546">
        <w:rPr>
          <w:rFonts w:ascii="Times New Roman" w:hAnsi="Times New Roman"/>
          <w:color w:val="000000"/>
          <w:sz w:val="28"/>
          <w:lang w:val="ru-RU"/>
        </w:rPr>
        <w:t>очников;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еографические знания для объяснения изученных социально-экономических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</w:t>
      </w:r>
      <w:r w:rsidRPr="00633546">
        <w:rPr>
          <w:rFonts w:ascii="Times New Roman" w:hAnsi="Times New Roman"/>
          <w:color w:val="000000"/>
          <w:sz w:val="28"/>
          <w:lang w:val="ru-RU"/>
        </w:rPr>
        <w:t>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</w:t>
      </w:r>
      <w:r w:rsidRPr="00633546">
        <w:rPr>
          <w:rFonts w:ascii="Times New Roman" w:hAnsi="Times New Roman"/>
          <w:color w:val="000000"/>
          <w:sz w:val="28"/>
          <w:lang w:val="ru-RU"/>
        </w:rPr>
        <w:t>нностях взаимодействия природы и общества для решения учебных и (или) практико-ориентированных задач;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</w:t>
      </w:r>
      <w:r w:rsidRPr="00633546">
        <w:rPr>
          <w:rFonts w:ascii="Times New Roman" w:hAnsi="Times New Roman"/>
          <w:color w:val="000000"/>
          <w:sz w:val="28"/>
          <w:lang w:val="ru-RU"/>
        </w:rPr>
        <w:t>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</w:t>
      </w:r>
      <w:r w:rsidRPr="00633546">
        <w:rPr>
          <w:rFonts w:ascii="Times New Roman" w:hAnsi="Times New Roman"/>
          <w:color w:val="000000"/>
          <w:sz w:val="28"/>
          <w:lang w:val="ru-RU"/>
        </w:rPr>
        <w:t>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</w:t>
      </w:r>
      <w:r w:rsidRPr="00633546">
        <w:rPr>
          <w:rFonts w:ascii="Times New Roman" w:hAnsi="Times New Roman"/>
          <w:color w:val="000000"/>
          <w:sz w:val="28"/>
          <w:lang w:val="ru-RU"/>
        </w:rPr>
        <w:t>ии в решении важнейших проблем человечества: определение роли географических наук в достижении целей устойчивого развития;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</w:t>
      </w:r>
      <w:r w:rsidRPr="00633546">
        <w:rPr>
          <w:rFonts w:ascii="Times New Roman" w:hAnsi="Times New Roman"/>
          <w:color w:val="000000"/>
          <w:sz w:val="28"/>
          <w:lang w:val="ru-RU"/>
        </w:rPr>
        <w:t>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</w:t>
      </w:r>
      <w:r w:rsidRPr="00633546">
        <w:rPr>
          <w:rFonts w:ascii="Times New Roman" w:hAnsi="Times New Roman"/>
          <w:color w:val="000000"/>
          <w:sz w:val="28"/>
          <w:lang w:val="ru-RU"/>
        </w:rPr>
        <w:t>ения и хозяйства регионов и изученных стран;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оцессов воспроизводства, миграции населения и урбанизации в различных регионах мира и изученных странах;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</w:t>
      </w:r>
      <w:r w:rsidRPr="00633546">
        <w:rPr>
          <w:rFonts w:ascii="Times New Roman" w:hAnsi="Times New Roman"/>
          <w:color w:val="000000"/>
          <w:sz w:val="28"/>
          <w:lang w:val="ru-RU"/>
        </w:rPr>
        <w:t>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633546">
        <w:rPr>
          <w:rFonts w:ascii="Times New Roman" w:hAnsi="Times New Roman"/>
          <w:color w:val="000000"/>
          <w:sz w:val="28"/>
          <w:lang w:val="ru-RU"/>
        </w:rPr>
        <w:t>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</w:t>
      </w:r>
      <w:r w:rsidRPr="00633546">
        <w:rPr>
          <w:rFonts w:ascii="Times New Roman" w:hAnsi="Times New Roman"/>
          <w:color w:val="000000"/>
          <w:sz w:val="28"/>
          <w:lang w:val="ru-RU"/>
        </w:rPr>
        <w:t>стран зарубежной Европы с использованием источников географической информации;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</w:t>
      </w:r>
      <w:r w:rsidRPr="00633546">
        <w:rPr>
          <w:rFonts w:ascii="Times New Roman" w:hAnsi="Times New Roman"/>
          <w:color w:val="000000"/>
          <w:sz w:val="28"/>
          <w:lang w:val="ru-RU"/>
        </w:rPr>
        <w:t>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</w:t>
      </w:r>
      <w:r w:rsidRPr="00633546">
        <w:rPr>
          <w:rFonts w:ascii="Times New Roman" w:hAnsi="Times New Roman"/>
          <w:color w:val="000000"/>
          <w:sz w:val="28"/>
          <w:lang w:val="ru-RU"/>
        </w:rPr>
        <w:t>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ая урбанизация; мегалополисы, развитые и развивающиеся, новые индустриальные, нефтедобывающие страны;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деглобали</w:t>
      </w:r>
      <w:r w:rsidRPr="00633546">
        <w:rPr>
          <w:rFonts w:ascii="Times New Roman" w:hAnsi="Times New Roman"/>
          <w:color w:val="000000"/>
          <w:sz w:val="28"/>
          <w:lang w:val="ru-RU"/>
        </w:rPr>
        <w:t>зация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</w:t>
      </w:r>
      <w:r w:rsidRPr="00633546">
        <w:rPr>
          <w:rFonts w:ascii="Times New Roman" w:hAnsi="Times New Roman"/>
          <w:color w:val="000000"/>
          <w:sz w:val="28"/>
          <w:lang w:val="ru-RU"/>
        </w:rPr>
        <w:t>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геоинформационные системы), адекватные решаемым задачам;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</w:t>
      </w:r>
      <w:r w:rsidRPr="00633546">
        <w:rPr>
          <w:rFonts w:ascii="Times New Roman" w:hAnsi="Times New Roman"/>
          <w:color w:val="000000"/>
          <w:sz w:val="28"/>
          <w:lang w:val="ru-RU"/>
        </w:rPr>
        <w:t>цессов и явлений на территории регионов мира и отдельных стран;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</w:t>
      </w:r>
      <w:r w:rsidRPr="00633546">
        <w:rPr>
          <w:rFonts w:ascii="Times New Roman" w:hAnsi="Times New Roman"/>
          <w:color w:val="000000"/>
          <w:sz w:val="28"/>
          <w:lang w:val="ru-RU"/>
        </w:rPr>
        <w:t>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определять и находить в комплексе источников недостоверную </w:t>
      </w:r>
      <w:r w:rsidRPr="00633546">
        <w:rPr>
          <w:rFonts w:ascii="Times New Roman" w:hAnsi="Times New Roman"/>
          <w:color w:val="000000"/>
          <w:sz w:val="28"/>
          <w:lang w:val="ru-RU"/>
        </w:rPr>
        <w:t>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7) владение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умениями географического анализа и интерпретации информации из различных источников: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</w:t>
      </w:r>
      <w:r w:rsidRPr="00633546">
        <w:rPr>
          <w:rFonts w:ascii="Times New Roman" w:hAnsi="Times New Roman"/>
          <w:color w:val="000000"/>
          <w:sz w:val="28"/>
          <w:lang w:val="ru-RU"/>
        </w:rPr>
        <w:t>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</w:t>
      </w:r>
      <w:r w:rsidRPr="00633546">
        <w:rPr>
          <w:rFonts w:ascii="Times New Roman" w:hAnsi="Times New Roman"/>
          <w:color w:val="000000"/>
          <w:sz w:val="28"/>
          <w:lang w:val="ru-RU"/>
        </w:rPr>
        <w:t>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</w:t>
      </w:r>
      <w:r w:rsidRPr="00633546">
        <w:rPr>
          <w:rFonts w:ascii="Times New Roman" w:hAnsi="Times New Roman"/>
          <w:color w:val="000000"/>
          <w:sz w:val="28"/>
          <w:lang w:val="ru-RU"/>
        </w:rPr>
        <w:t>личных источников;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8) сформированность умений пр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именять географические знания для объяснения изученных социально-экономических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</w:t>
      </w:r>
      <w:r w:rsidRPr="00633546">
        <w:rPr>
          <w:rFonts w:ascii="Times New Roman" w:hAnsi="Times New Roman"/>
          <w:color w:val="000000"/>
          <w:sz w:val="28"/>
          <w:lang w:val="ru-RU"/>
        </w:rPr>
        <w:t>чие в составе, структуре и размещении населения, в уровне и качестве жизни населения;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</w:t>
      </w:r>
      <w:r w:rsidRPr="00633546">
        <w:rPr>
          <w:rFonts w:ascii="Times New Roman" w:hAnsi="Times New Roman"/>
          <w:color w:val="000000"/>
          <w:sz w:val="28"/>
          <w:lang w:val="ru-RU"/>
        </w:rPr>
        <w:t>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экономические и </w:t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33546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633546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D27BC3" w:rsidRPr="00633546" w:rsidRDefault="00932739">
      <w:pPr>
        <w:spacing w:after="0" w:line="264" w:lineRule="auto"/>
        <w:ind w:firstLine="600"/>
        <w:jc w:val="both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633546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D27BC3" w:rsidRPr="00633546" w:rsidRDefault="00D27BC3">
      <w:pPr>
        <w:rPr>
          <w:lang w:val="ru-RU"/>
        </w:rPr>
        <w:sectPr w:rsidR="00D27BC3" w:rsidRPr="00633546">
          <w:pgSz w:w="11906" w:h="16383"/>
          <w:pgMar w:top="1134" w:right="850" w:bottom="1134" w:left="1701" w:header="720" w:footer="720" w:gutter="0"/>
          <w:cols w:space="720"/>
        </w:sectPr>
      </w:pPr>
    </w:p>
    <w:p w:rsidR="00D27BC3" w:rsidRDefault="00932739">
      <w:pPr>
        <w:spacing w:after="0"/>
        <w:ind w:left="120"/>
      </w:pPr>
      <w:bookmarkStart w:id="5" w:name="block-385545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27BC3" w:rsidRDefault="00932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9"/>
        <w:gridCol w:w="4832"/>
        <w:gridCol w:w="872"/>
        <w:gridCol w:w="2396"/>
        <w:gridCol w:w="2457"/>
        <w:gridCol w:w="2844"/>
      </w:tblGrid>
      <w:tr w:rsidR="00D27BC3" w:rsidTr="00932739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4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</w:tr>
      <w:tr w:rsidR="00D27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1.ГЕОГРАФИЯ КАК НАУКА</w:t>
            </w: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Географическиепрогнозы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B135A0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B135A0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B135A0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"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Географическаякультура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B135A0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B135A0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B135A0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"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B135A0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  <w:tr w:rsidR="00D27BC3" w:rsidRPr="00932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BC3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633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633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Географическаясреда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1E0F6C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1E0F6C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1E0F6C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"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антропогенныйландшафты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1E0F6C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1E0F6C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1E0F6C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"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1E0F6C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1E0F6C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1E0F6C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9"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1E0F6C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1E0F6C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1E0F6C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0"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lastRenderedPageBreak/>
                      <w:t>40</w:t>
                    </w:r>
                    <w:r w:rsidRPr="001E0F6C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  <w:tr w:rsidR="00D27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3.СОВРЕМЕННАЯ ПОЛИТИЧЕСКАЯ КАРТА</w:t>
            </w:r>
          </w:p>
        </w:tc>
      </w:tr>
      <w:tr w:rsidR="00932739" w:rsidRPr="00932739" w:rsidTr="00F2278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414FED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14FED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14FED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1"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F2278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414FED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14FED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14FED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2"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14FED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  <w:tr w:rsidR="00D27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4.НАСЕЛЕНИЕ МИРА</w:t>
            </w:r>
          </w:p>
        </w:tc>
      </w:tr>
      <w:tr w:rsidR="00932739" w:rsidRPr="00932739" w:rsidTr="006C608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воспроизводствонаселения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B576D2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B576D2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B576D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3"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6C608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структуранаселения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B576D2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B576D2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B576D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4"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6C608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Размещениенаселения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B576D2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B576D2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B576D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5"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6C608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Качествожизнинаселения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B576D2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B576D2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B576D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6"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B576D2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  <w:tr w:rsidR="00D27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5.МИРОВОЕ ХОЗЯЙСТВО</w:t>
            </w: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Международноегеографическоеразделениетруда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D27BC3" w:rsidRDefault="00D27BC3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27BC3" w:rsidRDefault="00D27BC3">
            <w:pPr>
              <w:spacing w:after="0"/>
              <w:ind w:left="135"/>
            </w:pPr>
          </w:p>
        </w:tc>
      </w:tr>
      <w:tr w:rsidR="00932739" w:rsidRPr="00932739" w:rsidTr="00C95B77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Международнаяэкономическаяинтеграция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122DE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122DE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122DE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7"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C95B77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Промышленностьмира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122DE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122DE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122DE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8"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C95B77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Сельскоехозяйствомира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122DE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122DE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122DE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19"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C95B77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832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122DE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122DE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122DE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0"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122DE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  <w:tr w:rsidR="00932739" w:rsidRPr="00932739" w:rsidTr="007C1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A55D3E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A55D3E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A55D3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1"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7C1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636"/>
            </w:tblGrid>
            <w:tr w:rsidR="00932739" w:rsidRPr="00A55D3E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A55D3E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A55D3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2"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A55D3E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</w:tbl>
    <w:p w:rsidR="00D27BC3" w:rsidRPr="00932739" w:rsidRDefault="00D27BC3">
      <w:pPr>
        <w:rPr>
          <w:lang w:val="ru-RU"/>
        </w:rPr>
        <w:sectPr w:rsidR="00D27BC3" w:rsidRPr="00932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BC3" w:rsidRDefault="00932739">
      <w:pPr>
        <w:spacing w:after="0"/>
        <w:ind w:left="120"/>
      </w:pPr>
      <w:r w:rsidRPr="009327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3949"/>
        <w:gridCol w:w="946"/>
        <w:gridCol w:w="2639"/>
        <w:gridCol w:w="2707"/>
        <w:gridCol w:w="3113"/>
      </w:tblGrid>
      <w:tr w:rsidR="00D27BC3" w:rsidTr="00932739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</w:tr>
      <w:tr w:rsidR="00D27BC3" w:rsidRPr="00932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BC3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1.РЕГИОНЫ И СТРАНЫ МИРА</w:t>
            </w: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ЗарубежнаяЕвропа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0C145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0C145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0C145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3"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ЗарубежнаяАзия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0C145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0C145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0C145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4"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0C145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0C145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0C145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5"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0C145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0C145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0C145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6"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0C145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0C145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0C145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7"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0C1456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0C1456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0C1456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8"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0C1456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  <w:tr w:rsidR="00D27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2.ГЛОБАЛЬНЫЕ ПРОБЛЕМЫ ЧЕЛОВЕЧЕСТВА</w:t>
            </w:r>
          </w:p>
        </w:tc>
      </w:tr>
      <w:tr w:rsidR="00D27BC3" w:rsidRPr="00932739" w:rsidTr="0093273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Глобальныепроблемычеловечества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7BC3" w:rsidRDefault="00D27BC3">
            <w:pPr>
              <w:spacing w:after="0"/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1F406C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1F406C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6E7961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6E7961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6E7961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6E7961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6E7961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D27BC3" w:rsidRPr="00932739" w:rsidRDefault="00D27BC3">
            <w:pPr>
              <w:spacing w:after="0"/>
              <w:ind w:left="135"/>
              <w:rPr>
                <w:lang w:val="ru-RU"/>
              </w:rPr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7BC3" w:rsidRDefault="00D27BC3">
            <w:pPr>
              <w:spacing w:after="0"/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D27BC3" w:rsidRDefault="00D27BC3">
            <w:pPr>
              <w:spacing w:after="0"/>
              <w:ind w:left="135"/>
              <w:jc w:val="center"/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D27BC3" w:rsidRDefault="00D27BC3">
            <w:pPr>
              <w:spacing w:after="0"/>
              <w:ind w:left="135"/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</w:tbl>
    <w:p w:rsidR="00D27BC3" w:rsidRDefault="00D27BC3">
      <w:pPr>
        <w:sectPr w:rsidR="00D27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BC3" w:rsidRDefault="00932739">
      <w:pPr>
        <w:spacing w:after="0"/>
        <w:ind w:left="120"/>
      </w:pPr>
      <w:bookmarkStart w:id="6" w:name="block-385545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7BC3" w:rsidRDefault="00932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645"/>
        <w:gridCol w:w="711"/>
        <w:gridCol w:w="1866"/>
        <w:gridCol w:w="1912"/>
        <w:gridCol w:w="1341"/>
        <w:gridCol w:w="4031"/>
      </w:tblGrid>
      <w:tr w:rsidR="00D27BC3" w:rsidTr="00932739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3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Источникигеографическойинформации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0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1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2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3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4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развития. ООПТ. Объекты Всемирного природного и культурного наследия. 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lastRenderedPageBreak/>
                    <w:t xml:space="preserve">Библиотека ЦОК </w:t>
                  </w:r>
                  <w:hyperlink r:id="rId35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6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7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8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происходящие. Новая 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9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40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41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42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воспроизводства населения"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43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44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45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46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lastRenderedPageBreak/>
                    <w:t xml:space="preserve">Библиотека ЦОК </w:t>
                  </w:r>
                  <w:hyperlink r:id="rId47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48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49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аграрных, индустриальных и постиндустриальных стран".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0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современноймировойэкономике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1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2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Географияотраслейтопливнойпромышленности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3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электроэнергии в мире"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4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5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6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7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Современныетенденцииразвити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Органическоесельскоехозяйство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8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59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</w:t>
            </w:r>
            <w:proofErr w:type="spell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узлыМировая</w:t>
            </w:r>
            <w:proofErr w:type="spell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НИОКР/ Всероссийская проверочная работа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0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система НИОКР/ Всероссийская проверочная работа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1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Географиямеждународныхфинансовыхцентров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2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CD07D5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CD07D5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CD07D5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3"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CD07D5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</w:tbl>
    <w:p w:rsidR="00D27BC3" w:rsidRDefault="00D27BC3">
      <w:pPr>
        <w:sectPr w:rsidR="00D27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BC3" w:rsidRDefault="00932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0"/>
        <w:gridCol w:w="2963"/>
        <w:gridCol w:w="749"/>
        <w:gridCol w:w="1992"/>
        <w:gridCol w:w="2042"/>
        <w:gridCol w:w="1427"/>
        <w:gridCol w:w="4307"/>
      </w:tblGrid>
      <w:tr w:rsidR="00D27BC3" w:rsidTr="00932739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2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27BC3" w:rsidRDefault="00D27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BC3" w:rsidRDefault="00D27BC3"/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Геополитическиепроблемырегиона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4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5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6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7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8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69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0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Современныепроблемы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1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Современныепроблемы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2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Современныепроблемы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3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экспорте основных видов продукции"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4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Современныепроблемы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02.12.2024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5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Обобщениепотемам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ЗарубежнаяАзия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6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7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proofErr w:type="spell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78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природно-ресурсного капитала, населения и хозяйства, современные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lastRenderedPageBreak/>
                    <w:t xml:space="preserve">Библиотека ЦОК </w:t>
                  </w:r>
                  <w:hyperlink r:id="rId79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0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1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2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(субрегионы), общая экономико-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3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4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5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роли сельского хозяйства в экономике Алжира и Эфиопии"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6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7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932739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32739">
              <w:rPr>
                <w:rFonts w:ascii="Times New Roman" w:hAnsi="Times New Roman"/>
                <w:color w:val="000000"/>
                <w:sz w:val="24"/>
                <w:lang w:val="ru-RU"/>
              </w:rPr>
              <w:t>Место в МГРТ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 w:rsidRPr="00932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8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31.03.2025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89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ОсобенностиинтеграцииРоссии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мировоесообщество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90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91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92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93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94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95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</w:t>
            </w: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96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932739" w:rsidRPr="00932739" w:rsidTr="0093273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932739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32739" w:rsidRDefault="00932739">
            <w:pPr>
              <w:spacing w:after="0"/>
              <w:ind w:left="135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861"/>
            </w:tblGrid>
            <w:tr w:rsidR="00932739" w:rsidRPr="004010C4" w:rsidTr="00BA0762">
              <w:trPr>
                <w:trHeight w:val="144"/>
                <w:tblCellSpacing w:w="20" w:type="nil"/>
              </w:trPr>
              <w:tc>
                <w:tcPr>
                  <w:tcW w:w="185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32739" w:rsidRPr="004010C4" w:rsidRDefault="00932739" w:rsidP="00BA0762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010C4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97"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/8865240</w:t>
                    </w:r>
                    <w:r w:rsidRPr="004010C4"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</w:tbl>
          <w:p w:rsidR="00932739" w:rsidRPr="00932739" w:rsidRDefault="00932739">
            <w:pPr>
              <w:rPr>
                <w:lang w:val="ru-RU"/>
              </w:rPr>
            </w:pPr>
          </w:p>
        </w:tc>
      </w:tr>
      <w:tr w:rsidR="00D27BC3" w:rsidTr="0093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Pr="00633546" w:rsidRDefault="00932739">
            <w:pPr>
              <w:spacing w:after="0"/>
              <w:ind w:left="135"/>
              <w:rPr>
                <w:lang w:val="ru-RU"/>
              </w:rPr>
            </w:pPr>
            <w:r w:rsidRPr="00633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D27BC3" w:rsidRDefault="0093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BC3" w:rsidRDefault="00D27BC3"/>
        </w:tc>
      </w:tr>
    </w:tbl>
    <w:p w:rsidR="00D27BC3" w:rsidRDefault="00D27BC3">
      <w:pPr>
        <w:sectPr w:rsidR="00D27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BC3" w:rsidRDefault="00932739">
      <w:pPr>
        <w:spacing w:after="0"/>
        <w:ind w:left="120"/>
      </w:pPr>
      <w:bookmarkStart w:id="7" w:name="block-385545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7BC3" w:rsidRDefault="009327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7BC3" w:rsidRPr="00633546" w:rsidRDefault="00932739">
      <w:pPr>
        <w:spacing w:after="0" w:line="480" w:lineRule="auto"/>
        <w:ind w:left="120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• География 10 класс/ Гладкий Ю.Н., Николина В.В. Акционерное общество «Издательство «Просвещение»</w:t>
      </w:r>
      <w:r w:rsidRPr="00633546">
        <w:rPr>
          <w:sz w:val="28"/>
          <w:lang w:val="ru-RU"/>
        </w:rPr>
        <w:br/>
      </w:r>
      <w:bookmarkStart w:id="8" w:name="7a5bb61c-2e1e-4c92-8fe7-f576740d0c55"/>
      <w:r w:rsidRPr="00633546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</w:t>
      </w:r>
      <w:r w:rsidRPr="00633546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8"/>
    </w:p>
    <w:p w:rsidR="00D27BC3" w:rsidRPr="00633546" w:rsidRDefault="00D27BC3">
      <w:pPr>
        <w:spacing w:after="0" w:line="480" w:lineRule="auto"/>
        <w:ind w:left="120"/>
        <w:rPr>
          <w:lang w:val="ru-RU"/>
        </w:rPr>
      </w:pPr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932739">
      <w:pPr>
        <w:spacing w:after="0" w:line="480" w:lineRule="auto"/>
        <w:ind w:left="120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7BC3" w:rsidRPr="00633546" w:rsidRDefault="00932739">
      <w:pPr>
        <w:spacing w:after="0" w:line="480" w:lineRule="auto"/>
        <w:ind w:left="120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География 10 класс/ Гладкий Ю.Н., Николина В.В. Акционерное общество «Издательство «Просвещение»</w:t>
      </w:r>
      <w:r w:rsidRPr="00633546">
        <w:rPr>
          <w:sz w:val="28"/>
          <w:lang w:val="ru-RU"/>
        </w:rPr>
        <w:br/>
      </w:r>
      <w:bookmarkStart w:id="9" w:name="64cb0edb-4753-46fe-ab48-c3d8cb9cb019"/>
      <w:r w:rsidRPr="00633546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</w:t>
      </w:r>
      <w:r w:rsidRPr="00633546">
        <w:rPr>
          <w:rFonts w:ascii="Times New Roman" w:hAnsi="Times New Roman"/>
          <w:color w:val="000000"/>
          <w:sz w:val="28"/>
          <w:lang w:val="ru-RU"/>
        </w:rPr>
        <w:t>ельство «Просвещение»</w:t>
      </w:r>
      <w:bookmarkEnd w:id="9"/>
    </w:p>
    <w:p w:rsidR="00D27BC3" w:rsidRPr="00633546" w:rsidRDefault="00D27BC3">
      <w:pPr>
        <w:spacing w:after="0"/>
        <w:ind w:left="120"/>
        <w:rPr>
          <w:lang w:val="ru-RU"/>
        </w:rPr>
      </w:pPr>
    </w:p>
    <w:p w:rsidR="00D27BC3" w:rsidRPr="00633546" w:rsidRDefault="00932739">
      <w:pPr>
        <w:spacing w:after="0" w:line="480" w:lineRule="auto"/>
        <w:ind w:left="120"/>
        <w:rPr>
          <w:lang w:val="ru-RU"/>
        </w:rPr>
      </w:pPr>
      <w:r w:rsidRPr="006335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7BC3" w:rsidRPr="00633546" w:rsidRDefault="00932739">
      <w:pPr>
        <w:spacing w:after="0" w:line="480" w:lineRule="auto"/>
        <w:ind w:left="120"/>
        <w:rPr>
          <w:lang w:val="ru-RU"/>
        </w:rPr>
      </w:pPr>
      <w:r w:rsidRPr="00633546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633546">
        <w:rPr>
          <w:sz w:val="28"/>
          <w:lang w:val="ru-RU"/>
        </w:rPr>
        <w:br/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633546">
        <w:rPr>
          <w:sz w:val="28"/>
          <w:lang w:val="ru-RU"/>
        </w:rPr>
        <w:br/>
      </w:r>
      <w:r w:rsidRPr="00633546">
        <w:rPr>
          <w:rFonts w:ascii="Times New Roman" w:hAnsi="Times New Roman"/>
          <w:color w:val="000000"/>
          <w:sz w:val="28"/>
          <w:lang w:val="ru-RU"/>
        </w:rPr>
        <w:t xml:space="preserve"> МЭШ</w:t>
      </w:r>
      <w:r w:rsidRPr="00633546">
        <w:rPr>
          <w:sz w:val="28"/>
          <w:lang w:val="ru-RU"/>
        </w:rPr>
        <w:br/>
      </w:r>
      <w:proofErr w:type="spellStart"/>
      <w:r w:rsidRPr="00633546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633546">
        <w:rPr>
          <w:sz w:val="28"/>
          <w:lang w:val="ru-RU"/>
        </w:rPr>
        <w:br/>
      </w:r>
      <w:bookmarkStart w:id="10" w:name="54b9121d-fff4-432b-9675-1aa7bf21b4bc"/>
      <w:bookmarkEnd w:id="10"/>
    </w:p>
    <w:p w:rsidR="00D27BC3" w:rsidRPr="00633546" w:rsidRDefault="00D27BC3">
      <w:pPr>
        <w:rPr>
          <w:lang w:val="ru-RU"/>
        </w:rPr>
        <w:sectPr w:rsidR="00D27BC3" w:rsidRPr="0063354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D0795" w:rsidRPr="00633546" w:rsidRDefault="00BD0795">
      <w:pPr>
        <w:rPr>
          <w:lang w:val="ru-RU"/>
        </w:rPr>
      </w:pPr>
    </w:p>
    <w:sectPr w:rsidR="00BD0795" w:rsidRPr="00633546" w:rsidSect="001F14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605"/>
    <w:multiLevelType w:val="multilevel"/>
    <w:tmpl w:val="3AE82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C2030"/>
    <w:multiLevelType w:val="multilevel"/>
    <w:tmpl w:val="2FB6E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B53BE"/>
    <w:multiLevelType w:val="multilevel"/>
    <w:tmpl w:val="EDCA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46AF4"/>
    <w:multiLevelType w:val="multilevel"/>
    <w:tmpl w:val="B6A46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33542"/>
    <w:multiLevelType w:val="multilevel"/>
    <w:tmpl w:val="E1FAD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F6EEB"/>
    <w:multiLevelType w:val="multilevel"/>
    <w:tmpl w:val="E3A85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E1A5F"/>
    <w:multiLevelType w:val="multilevel"/>
    <w:tmpl w:val="A470C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332582"/>
    <w:multiLevelType w:val="multilevel"/>
    <w:tmpl w:val="3DF44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D46B8E"/>
    <w:multiLevelType w:val="multilevel"/>
    <w:tmpl w:val="EB8A9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191A46"/>
    <w:multiLevelType w:val="multilevel"/>
    <w:tmpl w:val="29C82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5771D7"/>
    <w:multiLevelType w:val="multilevel"/>
    <w:tmpl w:val="417C9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F67D7"/>
    <w:multiLevelType w:val="multilevel"/>
    <w:tmpl w:val="D5E66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1A1904"/>
    <w:multiLevelType w:val="multilevel"/>
    <w:tmpl w:val="ACEA2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9368F7"/>
    <w:multiLevelType w:val="multilevel"/>
    <w:tmpl w:val="0F78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894AB5"/>
    <w:multiLevelType w:val="multilevel"/>
    <w:tmpl w:val="9C90B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F1ED4"/>
    <w:multiLevelType w:val="multilevel"/>
    <w:tmpl w:val="CE2E4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A610E0"/>
    <w:multiLevelType w:val="multilevel"/>
    <w:tmpl w:val="2C449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12"/>
  </w:num>
  <w:num w:numId="6">
    <w:abstractNumId w:val="15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7"/>
  </w:num>
  <w:num w:numId="15">
    <w:abstractNumId w:val="4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BC3"/>
    <w:rsid w:val="001F14B8"/>
    <w:rsid w:val="004F2E7D"/>
    <w:rsid w:val="00633546"/>
    <w:rsid w:val="00932739"/>
    <w:rsid w:val="00BD0795"/>
    <w:rsid w:val="00D2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14B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F1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240e" TargetMode="External"/><Relationship Id="rId21" Type="http://schemas.openxmlformats.org/officeDocument/2006/relationships/hyperlink" Target="https://m.edsoo.ru/8865240e" TargetMode="External"/><Relationship Id="rId34" Type="http://schemas.openxmlformats.org/officeDocument/2006/relationships/hyperlink" Target="https://m.edsoo.ru/8865240e" TargetMode="External"/><Relationship Id="rId42" Type="http://schemas.openxmlformats.org/officeDocument/2006/relationships/hyperlink" Target="https://m.edsoo.ru/8865240e" TargetMode="External"/><Relationship Id="rId47" Type="http://schemas.openxmlformats.org/officeDocument/2006/relationships/hyperlink" Target="https://m.edsoo.ru/8865240e" TargetMode="External"/><Relationship Id="rId50" Type="http://schemas.openxmlformats.org/officeDocument/2006/relationships/hyperlink" Target="https://m.edsoo.ru/8865240e" TargetMode="External"/><Relationship Id="rId55" Type="http://schemas.openxmlformats.org/officeDocument/2006/relationships/hyperlink" Target="https://m.edsoo.ru/8865240e" TargetMode="External"/><Relationship Id="rId63" Type="http://schemas.openxmlformats.org/officeDocument/2006/relationships/hyperlink" Target="https://m.edsoo.ru/8865240e" TargetMode="External"/><Relationship Id="rId68" Type="http://schemas.openxmlformats.org/officeDocument/2006/relationships/hyperlink" Target="https://m.edsoo.ru/8865240e" TargetMode="External"/><Relationship Id="rId76" Type="http://schemas.openxmlformats.org/officeDocument/2006/relationships/hyperlink" Target="https://m.edsoo.ru/8865240e" TargetMode="External"/><Relationship Id="rId84" Type="http://schemas.openxmlformats.org/officeDocument/2006/relationships/hyperlink" Target="https://m.edsoo.ru/8865240e" TargetMode="External"/><Relationship Id="rId89" Type="http://schemas.openxmlformats.org/officeDocument/2006/relationships/hyperlink" Target="https://m.edsoo.ru/8865240e" TargetMode="External"/><Relationship Id="rId97" Type="http://schemas.openxmlformats.org/officeDocument/2006/relationships/hyperlink" Target="https://m.edsoo.ru/8865240e" TargetMode="External"/><Relationship Id="rId7" Type="http://schemas.openxmlformats.org/officeDocument/2006/relationships/hyperlink" Target="https://m.edsoo.ru/8865240e" TargetMode="External"/><Relationship Id="rId71" Type="http://schemas.openxmlformats.org/officeDocument/2006/relationships/hyperlink" Target="https://m.edsoo.ru/8865240e" TargetMode="External"/><Relationship Id="rId92" Type="http://schemas.openxmlformats.org/officeDocument/2006/relationships/hyperlink" Target="https://m.edsoo.ru/886524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240e" TargetMode="External"/><Relationship Id="rId29" Type="http://schemas.openxmlformats.org/officeDocument/2006/relationships/hyperlink" Target="https://m.edsoo.ru/8865240e" TargetMode="External"/><Relationship Id="rId11" Type="http://schemas.openxmlformats.org/officeDocument/2006/relationships/hyperlink" Target="https://m.edsoo.ru/8865240e" TargetMode="External"/><Relationship Id="rId24" Type="http://schemas.openxmlformats.org/officeDocument/2006/relationships/hyperlink" Target="https://m.edsoo.ru/8865240e" TargetMode="External"/><Relationship Id="rId32" Type="http://schemas.openxmlformats.org/officeDocument/2006/relationships/hyperlink" Target="https://m.edsoo.ru/8865240e" TargetMode="External"/><Relationship Id="rId37" Type="http://schemas.openxmlformats.org/officeDocument/2006/relationships/hyperlink" Target="https://m.edsoo.ru/8865240e" TargetMode="External"/><Relationship Id="rId40" Type="http://schemas.openxmlformats.org/officeDocument/2006/relationships/hyperlink" Target="https://m.edsoo.ru/8865240e" TargetMode="External"/><Relationship Id="rId45" Type="http://schemas.openxmlformats.org/officeDocument/2006/relationships/hyperlink" Target="https://m.edsoo.ru/8865240e" TargetMode="External"/><Relationship Id="rId53" Type="http://schemas.openxmlformats.org/officeDocument/2006/relationships/hyperlink" Target="https://m.edsoo.ru/8865240e" TargetMode="External"/><Relationship Id="rId58" Type="http://schemas.openxmlformats.org/officeDocument/2006/relationships/hyperlink" Target="https://m.edsoo.ru/8865240e" TargetMode="External"/><Relationship Id="rId66" Type="http://schemas.openxmlformats.org/officeDocument/2006/relationships/hyperlink" Target="https://m.edsoo.ru/8865240e" TargetMode="External"/><Relationship Id="rId74" Type="http://schemas.openxmlformats.org/officeDocument/2006/relationships/hyperlink" Target="https://m.edsoo.ru/8865240e" TargetMode="External"/><Relationship Id="rId79" Type="http://schemas.openxmlformats.org/officeDocument/2006/relationships/hyperlink" Target="https://m.edsoo.ru/8865240e" TargetMode="External"/><Relationship Id="rId87" Type="http://schemas.openxmlformats.org/officeDocument/2006/relationships/hyperlink" Target="https://m.edsoo.ru/8865240e" TargetMode="External"/><Relationship Id="rId5" Type="http://schemas.openxmlformats.org/officeDocument/2006/relationships/hyperlink" Target="https://m.edsoo.ru/8865240e" TargetMode="External"/><Relationship Id="rId61" Type="http://schemas.openxmlformats.org/officeDocument/2006/relationships/hyperlink" Target="https://m.edsoo.ru/8865240e" TargetMode="External"/><Relationship Id="rId82" Type="http://schemas.openxmlformats.org/officeDocument/2006/relationships/hyperlink" Target="https://m.edsoo.ru/8865240e" TargetMode="External"/><Relationship Id="rId90" Type="http://schemas.openxmlformats.org/officeDocument/2006/relationships/hyperlink" Target="https://m.edsoo.ru/8865240e" TargetMode="External"/><Relationship Id="rId95" Type="http://schemas.openxmlformats.org/officeDocument/2006/relationships/hyperlink" Target="https://m.edsoo.ru/8865240e" TargetMode="External"/><Relationship Id="rId19" Type="http://schemas.openxmlformats.org/officeDocument/2006/relationships/hyperlink" Target="https://m.edsoo.ru/8865240e" TargetMode="External"/><Relationship Id="rId14" Type="http://schemas.openxmlformats.org/officeDocument/2006/relationships/hyperlink" Target="https://m.edsoo.ru/8865240e" TargetMode="External"/><Relationship Id="rId22" Type="http://schemas.openxmlformats.org/officeDocument/2006/relationships/hyperlink" Target="https://m.edsoo.ru/8865240e" TargetMode="External"/><Relationship Id="rId27" Type="http://schemas.openxmlformats.org/officeDocument/2006/relationships/hyperlink" Target="https://m.edsoo.ru/8865240e" TargetMode="External"/><Relationship Id="rId30" Type="http://schemas.openxmlformats.org/officeDocument/2006/relationships/hyperlink" Target="https://m.edsoo.ru/8865240e" TargetMode="External"/><Relationship Id="rId35" Type="http://schemas.openxmlformats.org/officeDocument/2006/relationships/hyperlink" Target="https://m.edsoo.ru/8865240e" TargetMode="External"/><Relationship Id="rId43" Type="http://schemas.openxmlformats.org/officeDocument/2006/relationships/hyperlink" Target="https://m.edsoo.ru/8865240e" TargetMode="External"/><Relationship Id="rId48" Type="http://schemas.openxmlformats.org/officeDocument/2006/relationships/hyperlink" Target="https://m.edsoo.ru/8865240e" TargetMode="External"/><Relationship Id="rId56" Type="http://schemas.openxmlformats.org/officeDocument/2006/relationships/hyperlink" Target="https://m.edsoo.ru/8865240e" TargetMode="External"/><Relationship Id="rId64" Type="http://schemas.openxmlformats.org/officeDocument/2006/relationships/hyperlink" Target="https://m.edsoo.ru/8865240e" TargetMode="External"/><Relationship Id="rId69" Type="http://schemas.openxmlformats.org/officeDocument/2006/relationships/hyperlink" Target="https://m.edsoo.ru/8865240e" TargetMode="External"/><Relationship Id="rId77" Type="http://schemas.openxmlformats.org/officeDocument/2006/relationships/hyperlink" Target="https://m.edsoo.ru/8865240e" TargetMode="External"/><Relationship Id="rId8" Type="http://schemas.openxmlformats.org/officeDocument/2006/relationships/hyperlink" Target="https://m.edsoo.ru/8865240e" TargetMode="External"/><Relationship Id="rId51" Type="http://schemas.openxmlformats.org/officeDocument/2006/relationships/hyperlink" Target="https://m.edsoo.ru/8865240e" TargetMode="External"/><Relationship Id="rId72" Type="http://schemas.openxmlformats.org/officeDocument/2006/relationships/hyperlink" Target="https://m.edsoo.ru/8865240e" TargetMode="External"/><Relationship Id="rId80" Type="http://schemas.openxmlformats.org/officeDocument/2006/relationships/hyperlink" Target="https://m.edsoo.ru/8865240e" TargetMode="External"/><Relationship Id="rId85" Type="http://schemas.openxmlformats.org/officeDocument/2006/relationships/hyperlink" Target="https://m.edsoo.ru/8865240e" TargetMode="External"/><Relationship Id="rId93" Type="http://schemas.openxmlformats.org/officeDocument/2006/relationships/hyperlink" Target="https://m.edsoo.ru/8865240e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865240e" TargetMode="External"/><Relationship Id="rId17" Type="http://schemas.openxmlformats.org/officeDocument/2006/relationships/hyperlink" Target="https://m.edsoo.ru/8865240e" TargetMode="External"/><Relationship Id="rId25" Type="http://schemas.openxmlformats.org/officeDocument/2006/relationships/hyperlink" Target="https://m.edsoo.ru/8865240e" TargetMode="External"/><Relationship Id="rId33" Type="http://schemas.openxmlformats.org/officeDocument/2006/relationships/hyperlink" Target="https://m.edsoo.ru/8865240e" TargetMode="External"/><Relationship Id="rId38" Type="http://schemas.openxmlformats.org/officeDocument/2006/relationships/hyperlink" Target="https://m.edsoo.ru/8865240e" TargetMode="External"/><Relationship Id="rId46" Type="http://schemas.openxmlformats.org/officeDocument/2006/relationships/hyperlink" Target="https://m.edsoo.ru/8865240e" TargetMode="External"/><Relationship Id="rId59" Type="http://schemas.openxmlformats.org/officeDocument/2006/relationships/hyperlink" Target="https://m.edsoo.ru/8865240e" TargetMode="External"/><Relationship Id="rId67" Type="http://schemas.openxmlformats.org/officeDocument/2006/relationships/hyperlink" Target="https://m.edsoo.ru/8865240e" TargetMode="External"/><Relationship Id="rId20" Type="http://schemas.openxmlformats.org/officeDocument/2006/relationships/hyperlink" Target="https://m.edsoo.ru/8865240e" TargetMode="External"/><Relationship Id="rId41" Type="http://schemas.openxmlformats.org/officeDocument/2006/relationships/hyperlink" Target="https://m.edsoo.ru/8865240e" TargetMode="External"/><Relationship Id="rId54" Type="http://schemas.openxmlformats.org/officeDocument/2006/relationships/hyperlink" Target="https://m.edsoo.ru/8865240e" TargetMode="External"/><Relationship Id="rId62" Type="http://schemas.openxmlformats.org/officeDocument/2006/relationships/hyperlink" Target="https://m.edsoo.ru/8865240e" TargetMode="External"/><Relationship Id="rId70" Type="http://schemas.openxmlformats.org/officeDocument/2006/relationships/hyperlink" Target="https://m.edsoo.ru/8865240e" TargetMode="External"/><Relationship Id="rId75" Type="http://schemas.openxmlformats.org/officeDocument/2006/relationships/hyperlink" Target="https://m.edsoo.ru/8865240e" TargetMode="External"/><Relationship Id="rId83" Type="http://schemas.openxmlformats.org/officeDocument/2006/relationships/hyperlink" Target="https://m.edsoo.ru/8865240e" TargetMode="External"/><Relationship Id="rId88" Type="http://schemas.openxmlformats.org/officeDocument/2006/relationships/hyperlink" Target="https://m.edsoo.ru/8865240e" TargetMode="External"/><Relationship Id="rId91" Type="http://schemas.openxmlformats.org/officeDocument/2006/relationships/hyperlink" Target="https://m.edsoo.ru/8865240e" TargetMode="External"/><Relationship Id="rId96" Type="http://schemas.openxmlformats.org/officeDocument/2006/relationships/hyperlink" Target="https://m.edsoo.ru/886524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5240e" TargetMode="External"/><Relationship Id="rId15" Type="http://schemas.openxmlformats.org/officeDocument/2006/relationships/hyperlink" Target="https://m.edsoo.ru/8865240e" TargetMode="External"/><Relationship Id="rId23" Type="http://schemas.openxmlformats.org/officeDocument/2006/relationships/hyperlink" Target="https://m.edsoo.ru/8865240e" TargetMode="External"/><Relationship Id="rId28" Type="http://schemas.openxmlformats.org/officeDocument/2006/relationships/hyperlink" Target="https://m.edsoo.ru/8865240e" TargetMode="External"/><Relationship Id="rId36" Type="http://schemas.openxmlformats.org/officeDocument/2006/relationships/hyperlink" Target="https://m.edsoo.ru/8865240e" TargetMode="External"/><Relationship Id="rId49" Type="http://schemas.openxmlformats.org/officeDocument/2006/relationships/hyperlink" Target="https://m.edsoo.ru/8865240e" TargetMode="External"/><Relationship Id="rId57" Type="http://schemas.openxmlformats.org/officeDocument/2006/relationships/hyperlink" Target="https://m.edsoo.ru/8865240e" TargetMode="External"/><Relationship Id="rId10" Type="http://schemas.openxmlformats.org/officeDocument/2006/relationships/hyperlink" Target="https://m.edsoo.ru/8865240e" TargetMode="External"/><Relationship Id="rId31" Type="http://schemas.openxmlformats.org/officeDocument/2006/relationships/hyperlink" Target="https://m.edsoo.ru/8865240e" TargetMode="External"/><Relationship Id="rId44" Type="http://schemas.openxmlformats.org/officeDocument/2006/relationships/hyperlink" Target="https://m.edsoo.ru/8865240e" TargetMode="External"/><Relationship Id="rId52" Type="http://schemas.openxmlformats.org/officeDocument/2006/relationships/hyperlink" Target="https://m.edsoo.ru/8865240e" TargetMode="External"/><Relationship Id="rId60" Type="http://schemas.openxmlformats.org/officeDocument/2006/relationships/hyperlink" Target="https://m.edsoo.ru/8865240e" TargetMode="External"/><Relationship Id="rId65" Type="http://schemas.openxmlformats.org/officeDocument/2006/relationships/hyperlink" Target="https://m.edsoo.ru/8865240e" TargetMode="External"/><Relationship Id="rId73" Type="http://schemas.openxmlformats.org/officeDocument/2006/relationships/hyperlink" Target="https://m.edsoo.ru/8865240e" TargetMode="External"/><Relationship Id="rId78" Type="http://schemas.openxmlformats.org/officeDocument/2006/relationships/hyperlink" Target="https://m.edsoo.ru/8865240e" TargetMode="External"/><Relationship Id="rId81" Type="http://schemas.openxmlformats.org/officeDocument/2006/relationships/hyperlink" Target="https://m.edsoo.ru/8865240e" TargetMode="External"/><Relationship Id="rId86" Type="http://schemas.openxmlformats.org/officeDocument/2006/relationships/hyperlink" Target="https://m.edsoo.ru/8865240e" TargetMode="External"/><Relationship Id="rId94" Type="http://schemas.openxmlformats.org/officeDocument/2006/relationships/hyperlink" Target="https://m.edsoo.ru/8865240e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240e" TargetMode="External"/><Relationship Id="rId13" Type="http://schemas.openxmlformats.org/officeDocument/2006/relationships/hyperlink" Target="https://m.edsoo.ru/8865240e" TargetMode="External"/><Relationship Id="rId18" Type="http://schemas.openxmlformats.org/officeDocument/2006/relationships/hyperlink" Target="https://m.edsoo.ru/8865240e" TargetMode="External"/><Relationship Id="rId39" Type="http://schemas.openxmlformats.org/officeDocument/2006/relationships/hyperlink" Target="https://m.edsoo.ru/88652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10598</Words>
  <Characters>60414</Characters>
  <Application>Microsoft Office Word</Application>
  <DocSecurity>0</DocSecurity>
  <Lines>503</Lines>
  <Paragraphs>141</Paragraphs>
  <ScaleCrop>false</ScaleCrop>
  <Company>HP Inc.</Company>
  <LinksUpToDate>false</LinksUpToDate>
  <CharactersWithSpaces>70871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2024-10-31T08:23:00Z</dcterms:created>
  <dcterms:modified xsi:type="dcterms:W3CDTF">2024-10-31T08:23:00Z</dcterms:modified>
</cp:coreProperties>
</file>